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C491F" w14:textId="77777777" w:rsidR="005977B9" w:rsidRPr="007E6DB6" w:rsidRDefault="00D12427" w:rsidP="0099419F">
      <w:pPr>
        <w:pStyle w:val="Bezproreda"/>
        <w:spacing w:line="276" w:lineRule="auto"/>
        <w:rPr>
          <w:rFonts w:cstheme="minorHAnsi"/>
          <w:b/>
        </w:rPr>
      </w:pPr>
      <w:r w:rsidRPr="007E6DB6">
        <w:rPr>
          <w:rFonts w:cstheme="minorHAnsi"/>
          <w:b/>
        </w:rPr>
        <w:t>Zavod za hitnu medicinu Ličko-senjske županije</w:t>
      </w:r>
    </w:p>
    <w:p w14:paraId="718DEC92" w14:textId="77777777" w:rsidR="00D12427" w:rsidRPr="007E6DB6" w:rsidRDefault="00D12427" w:rsidP="0099419F">
      <w:pPr>
        <w:pStyle w:val="Bezproreda"/>
        <w:spacing w:line="276" w:lineRule="auto"/>
        <w:rPr>
          <w:rFonts w:cstheme="minorHAnsi"/>
          <w:b/>
        </w:rPr>
      </w:pPr>
      <w:r w:rsidRPr="007E6DB6">
        <w:rPr>
          <w:rFonts w:cstheme="minorHAnsi"/>
          <w:b/>
        </w:rPr>
        <w:t>Gospić</w:t>
      </w:r>
      <w:r w:rsidR="00CB4B06" w:rsidRPr="007E6DB6">
        <w:rPr>
          <w:rFonts w:cstheme="minorHAnsi"/>
          <w:b/>
        </w:rPr>
        <w:t xml:space="preserve">, </w:t>
      </w:r>
      <w:r w:rsidR="0094655A" w:rsidRPr="007E6DB6">
        <w:rPr>
          <w:rFonts w:cstheme="minorHAnsi"/>
          <w:b/>
        </w:rPr>
        <w:t>Vile Velebita 15</w:t>
      </w:r>
    </w:p>
    <w:p w14:paraId="6CB993B9" w14:textId="77777777" w:rsidR="007C04F9" w:rsidRPr="007E6DB6" w:rsidRDefault="007C04F9" w:rsidP="0099419F">
      <w:pPr>
        <w:pStyle w:val="Bezproreda"/>
        <w:spacing w:line="276" w:lineRule="auto"/>
        <w:rPr>
          <w:rFonts w:cstheme="minorHAnsi"/>
          <w:b/>
        </w:rPr>
      </w:pPr>
      <w:r w:rsidRPr="007E6DB6">
        <w:rPr>
          <w:rFonts w:cstheme="minorHAnsi"/>
          <w:b/>
        </w:rPr>
        <w:t>UPRAVNO VIJEĆE</w:t>
      </w:r>
    </w:p>
    <w:p w14:paraId="74E70856" w14:textId="77777777" w:rsidR="00A176E1" w:rsidRDefault="00A176E1" w:rsidP="00A176E1">
      <w:pPr>
        <w:pStyle w:val="Bezproreda"/>
        <w:rPr>
          <w:rFonts w:cstheme="minorHAnsi"/>
        </w:rPr>
      </w:pPr>
      <w:r>
        <w:rPr>
          <w:rFonts w:cstheme="minorHAnsi"/>
        </w:rPr>
        <w:t>KLASA: 402-04/25-01/01</w:t>
      </w:r>
    </w:p>
    <w:p w14:paraId="08EA5813" w14:textId="7A52BB9E" w:rsidR="00A176E1" w:rsidRDefault="00A176E1" w:rsidP="00A176E1">
      <w:pPr>
        <w:pStyle w:val="Bezproreda"/>
        <w:rPr>
          <w:rFonts w:cstheme="minorHAnsi"/>
        </w:rPr>
      </w:pPr>
      <w:r>
        <w:rPr>
          <w:rFonts w:cstheme="minorHAnsi"/>
        </w:rPr>
        <w:t>URBROJ: 2125-76-25-0</w:t>
      </w:r>
      <w:r>
        <w:rPr>
          <w:rFonts w:cstheme="minorHAnsi"/>
        </w:rPr>
        <w:t>2</w:t>
      </w:r>
    </w:p>
    <w:p w14:paraId="57E6D3EE" w14:textId="640AAF0C" w:rsidR="00D12427" w:rsidRPr="007E6DB6" w:rsidRDefault="00D12427" w:rsidP="0099419F">
      <w:pPr>
        <w:pStyle w:val="Bezproreda"/>
        <w:spacing w:line="276" w:lineRule="auto"/>
        <w:rPr>
          <w:rFonts w:cstheme="minorHAnsi"/>
        </w:rPr>
      </w:pPr>
      <w:r w:rsidRPr="007E6DB6">
        <w:rPr>
          <w:rFonts w:cstheme="minorHAnsi"/>
        </w:rPr>
        <w:t xml:space="preserve">Gospić, </w:t>
      </w:r>
      <w:r w:rsidR="00F277DC">
        <w:rPr>
          <w:rFonts w:cstheme="minorHAnsi"/>
        </w:rPr>
        <w:t>31</w:t>
      </w:r>
      <w:r w:rsidR="00770CE5" w:rsidRPr="007E6DB6">
        <w:rPr>
          <w:rFonts w:cstheme="minorHAnsi"/>
        </w:rPr>
        <w:t>. ožujka 202</w:t>
      </w:r>
      <w:r w:rsidR="00A304EE">
        <w:rPr>
          <w:rFonts w:cstheme="minorHAnsi"/>
        </w:rPr>
        <w:t>5</w:t>
      </w:r>
      <w:r w:rsidR="00770CE5" w:rsidRPr="007E6DB6">
        <w:rPr>
          <w:rFonts w:cstheme="minorHAnsi"/>
        </w:rPr>
        <w:t xml:space="preserve">. </w:t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0D7DCE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79494C" w:rsidRPr="007E6DB6">
        <w:rPr>
          <w:rFonts w:cstheme="minorHAnsi"/>
        </w:rPr>
        <w:tab/>
      </w:r>
      <w:r w:rsidR="00E30502" w:rsidRPr="007E6DB6">
        <w:rPr>
          <w:rFonts w:cstheme="minorHAnsi"/>
        </w:rPr>
        <w:tab/>
      </w:r>
      <w:r w:rsidR="002B74B0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  <w:r w:rsidR="00A83423" w:rsidRPr="007E6DB6">
        <w:rPr>
          <w:rFonts w:cstheme="minorHAnsi"/>
        </w:rPr>
        <w:tab/>
      </w:r>
    </w:p>
    <w:p w14:paraId="4D5D3258" w14:textId="77777777" w:rsidR="00D12427" w:rsidRPr="007E6DB6" w:rsidRDefault="00D12427" w:rsidP="0099419F">
      <w:pPr>
        <w:pStyle w:val="Bezproreda"/>
        <w:spacing w:line="276" w:lineRule="auto"/>
        <w:rPr>
          <w:rFonts w:cstheme="minorHAnsi"/>
        </w:rPr>
      </w:pPr>
    </w:p>
    <w:p w14:paraId="0B612E7E" w14:textId="77777777" w:rsidR="00D12427" w:rsidRPr="007E6DB6" w:rsidRDefault="00D12427" w:rsidP="0099419F">
      <w:pPr>
        <w:pStyle w:val="Bezproreda"/>
        <w:spacing w:line="276" w:lineRule="auto"/>
        <w:rPr>
          <w:rFonts w:cstheme="minorHAnsi"/>
        </w:rPr>
      </w:pPr>
    </w:p>
    <w:p w14:paraId="2A41470E" w14:textId="77777777" w:rsidR="00212710" w:rsidRPr="007E6DB6" w:rsidRDefault="00212710" w:rsidP="0099419F">
      <w:pPr>
        <w:pStyle w:val="Bezproreda"/>
        <w:spacing w:line="276" w:lineRule="auto"/>
        <w:rPr>
          <w:rFonts w:cstheme="minorHAnsi"/>
        </w:rPr>
      </w:pPr>
    </w:p>
    <w:p w14:paraId="254FAF2B" w14:textId="70A890BF" w:rsidR="008521B9" w:rsidRPr="007E6DB6" w:rsidRDefault="007E6DB6" w:rsidP="0099419F">
      <w:pPr>
        <w:pStyle w:val="Bezproreda"/>
        <w:spacing w:line="276" w:lineRule="auto"/>
        <w:ind w:firstLine="708"/>
        <w:jc w:val="both"/>
        <w:rPr>
          <w:rFonts w:cstheme="minorHAnsi"/>
        </w:rPr>
      </w:pPr>
      <w:r w:rsidRPr="007E6DB6">
        <w:rPr>
          <w:rFonts w:cstheme="minorHAnsi"/>
        </w:rPr>
        <w:t>Na temelju članka 21. Statuta Zavoda za hitnu medicinu Ličko-senjske županije (KLASA: 007-06/23-01/05, URBROJ: 2125/76-05-23-02 od 6. listopada 2023. godine),</w:t>
      </w:r>
      <w:r>
        <w:rPr>
          <w:rFonts w:cstheme="minorHAnsi"/>
        </w:rPr>
        <w:t xml:space="preserve"> </w:t>
      </w:r>
      <w:r w:rsidR="008521B9" w:rsidRPr="007E6DB6">
        <w:rPr>
          <w:rFonts w:cstheme="minorHAnsi"/>
        </w:rPr>
        <w:t>Upravno vijeće Zavoda za hitnu medicinu Ličko-senjske županije</w:t>
      </w:r>
      <w:r w:rsidR="00A83423" w:rsidRPr="007E6DB6">
        <w:rPr>
          <w:rFonts w:cstheme="minorHAnsi"/>
        </w:rPr>
        <w:t>, na prijedlog r</w:t>
      </w:r>
      <w:r w:rsidR="008521B9" w:rsidRPr="007E6DB6">
        <w:rPr>
          <w:rFonts w:cstheme="minorHAnsi"/>
        </w:rPr>
        <w:t xml:space="preserve">avnateljice, na </w:t>
      </w:r>
      <w:r w:rsidR="001153E1">
        <w:rPr>
          <w:rFonts w:cstheme="minorHAnsi"/>
        </w:rPr>
        <w:t>57</w:t>
      </w:r>
      <w:r w:rsidR="00072C56" w:rsidRPr="007E6DB6">
        <w:rPr>
          <w:rFonts w:cstheme="minorHAnsi"/>
        </w:rPr>
        <w:t>.</w:t>
      </w:r>
      <w:r>
        <w:rPr>
          <w:rFonts w:cstheme="minorHAnsi"/>
        </w:rPr>
        <w:t xml:space="preserve"> </w:t>
      </w:r>
      <w:r w:rsidR="008521B9" w:rsidRPr="007E6DB6">
        <w:rPr>
          <w:rFonts w:cstheme="minorHAnsi"/>
        </w:rPr>
        <w:t xml:space="preserve">sjednici održanoj </w:t>
      </w:r>
      <w:r w:rsidR="00F277DC">
        <w:rPr>
          <w:rFonts w:cstheme="minorHAnsi"/>
        </w:rPr>
        <w:t>31</w:t>
      </w:r>
      <w:r w:rsidR="006B5DB0">
        <w:rPr>
          <w:rFonts w:cstheme="minorHAnsi"/>
        </w:rPr>
        <w:t xml:space="preserve">. </w:t>
      </w:r>
      <w:r>
        <w:rPr>
          <w:rFonts w:cstheme="minorHAnsi"/>
        </w:rPr>
        <w:t>ožujka</w:t>
      </w:r>
      <w:r w:rsidR="00072C56" w:rsidRPr="007E6DB6">
        <w:rPr>
          <w:rFonts w:cstheme="minorHAnsi"/>
        </w:rPr>
        <w:t xml:space="preserve"> 202</w:t>
      </w:r>
      <w:r w:rsidR="00A304EE">
        <w:rPr>
          <w:rFonts w:cstheme="minorHAnsi"/>
        </w:rPr>
        <w:t>5</w:t>
      </w:r>
      <w:r w:rsidR="008521B9" w:rsidRPr="007E6DB6">
        <w:rPr>
          <w:rFonts w:cstheme="minorHAnsi"/>
        </w:rPr>
        <w:t xml:space="preserve">. godine, donijelo je </w:t>
      </w:r>
    </w:p>
    <w:p w14:paraId="7CFFB83E" w14:textId="77777777" w:rsidR="00D12427" w:rsidRPr="007E6DB6" w:rsidRDefault="00D12427" w:rsidP="0099419F">
      <w:pPr>
        <w:pStyle w:val="Bezproreda"/>
        <w:spacing w:line="276" w:lineRule="auto"/>
        <w:jc w:val="both"/>
        <w:rPr>
          <w:rFonts w:cstheme="minorHAnsi"/>
        </w:rPr>
      </w:pPr>
    </w:p>
    <w:p w14:paraId="794C287E" w14:textId="77777777" w:rsidR="00D12427" w:rsidRPr="007E6DB6" w:rsidRDefault="00D12427" w:rsidP="0099419F">
      <w:pPr>
        <w:pStyle w:val="Bezproreda"/>
        <w:spacing w:line="276" w:lineRule="auto"/>
        <w:jc w:val="both"/>
        <w:rPr>
          <w:rFonts w:cstheme="minorHAnsi"/>
          <w:color w:val="FF0000"/>
        </w:rPr>
      </w:pPr>
    </w:p>
    <w:p w14:paraId="79BA6148" w14:textId="77777777" w:rsidR="00D12427" w:rsidRPr="007E6DB6" w:rsidRDefault="00D12427" w:rsidP="0099419F">
      <w:pPr>
        <w:pStyle w:val="Bezproreda"/>
        <w:spacing w:line="276" w:lineRule="auto"/>
        <w:jc w:val="center"/>
        <w:rPr>
          <w:rFonts w:cstheme="minorHAnsi"/>
          <w:b/>
        </w:rPr>
      </w:pPr>
      <w:r w:rsidRPr="007E6DB6">
        <w:rPr>
          <w:rFonts w:cstheme="minorHAnsi"/>
          <w:b/>
        </w:rPr>
        <w:t>O D L U K U</w:t>
      </w:r>
    </w:p>
    <w:p w14:paraId="7E32FC91" w14:textId="3C9705A6" w:rsidR="00483060" w:rsidRPr="007E6DB6" w:rsidRDefault="00483060" w:rsidP="0099419F">
      <w:pPr>
        <w:pStyle w:val="Bezproreda"/>
        <w:spacing w:line="276" w:lineRule="auto"/>
        <w:jc w:val="center"/>
        <w:rPr>
          <w:rFonts w:cstheme="minorHAnsi"/>
          <w:b/>
        </w:rPr>
      </w:pPr>
      <w:r w:rsidRPr="007E6DB6">
        <w:rPr>
          <w:rFonts w:cstheme="minorHAnsi"/>
          <w:b/>
        </w:rPr>
        <w:t>o usvajanju</w:t>
      </w:r>
      <w:r w:rsidR="0099419F">
        <w:rPr>
          <w:rFonts w:cstheme="minorHAnsi"/>
          <w:b/>
        </w:rPr>
        <w:t xml:space="preserve"> prijedloga</w:t>
      </w:r>
      <w:r w:rsidRPr="007E6DB6">
        <w:rPr>
          <w:rFonts w:cstheme="minorHAnsi"/>
          <w:b/>
        </w:rPr>
        <w:t xml:space="preserve"> Popisa prioriteta decentraliziranih sredstava</w:t>
      </w:r>
      <w:r w:rsidR="00072C56" w:rsidRPr="007E6DB6">
        <w:rPr>
          <w:rFonts w:cstheme="minorHAnsi"/>
          <w:b/>
        </w:rPr>
        <w:t xml:space="preserve"> za 202</w:t>
      </w:r>
      <w:r w:rsidR="00A304EE">
        <w:rPr>
          <w:rFonts w:cstheme="minorHAnsi"/>
          <w:b/>
        </w:rPr>
        <w:t>5</w:t>
      </w:r>
      <w:r w:rsidR="00A83423" w:rsidRPr="007E6DB6">
        <w:rPr>
          <w:rFonts w:cstheme="minorHAnsi"/>
          <w:b/>
        </w:rPr>
        <w:t>. godinu</w:t>
      </w:r>
    </w:p>
    <w:p w14:paraId="051038CC" w14:textId="77777777" w:rsidR="00D12427" w:rsidRPr="007E6DB6" w:rsidRDefault="00D12427" w:rsidP="0099419F">
      <w:pPr>
        <w:pStyle w:val="Bezproreda"/>
        <w:spacing w:line="276" w:lineRule="auto"/>
        <w:rPr>
          <w:rFonts w:cstheme="minorHAnsi"/>
        </w:rPr>
      </w:pPr>
    </w:p>
    <w:p w14:paraId="5A5F8FCC" w14:textId="77777777" w:rsidR="00D12427" w:rsidRPr="007E6DB6" w:rsidRDefault="00D12427" w:rsidP="0099419F">
      <w:pPr>
        <w:pStyle w:val="Bezproreda"/>
        <w:spacing w:line="276" w:lineRule="auto"/>
        <w:jc w:val="center"/>
        <w:rPr>
          <w:rFonts w:cstheme="minorHAnsi"/>
          <w:b/>
        </w:rPr>
      </w:pPr>
      <w:r w:rsidRPr="007E6DB6">
        <w:rPr>
          <w:rFonts w:cstheme="minorHAnsi"/>
          <w:b/>
        </w:rPr>
        <w:t>I</w:t>
      </w:r>
      <w:r w:rsidR="00D92E54" w:rsidRPr="007E6DB6">
        <w:rPr>
          <w:rFonts w:cstheme="minorHAnsi"/>
          <w:b/>
        </w:rPr>
        <w:t>.</w:t>
      </w:r>
    </w:p>
    <w:p w14:paraId="1F1C6CF6" w14:textId="77777777" w:rsidR="00D12427" w:rsidRPr="007E6DB6" w:rsidRDefault="00D12427" w:rsidP="0099419F">
      <w:pPr>
        <w:pStyle w:val="Bezproreda"/>
        <w:spacing w:line="276" w:lineRule="auto"/>
        <w:jc w:val="both"/>
        <w:rPr>
          <w:rFonts w:cstheme="minorHAnsi"/>
        </w:rPr>
      </w:pPr>
    </w:p>
    <w:p w14:paraId="208CE9C4" w14:textId="5EE30DE3" w:rsidR="00EA0C64" w:rsidRPr="007E6DB6" w:rsidRDefault="00D12427" w:rsidP="0099419F">
      <w:pPr>
        <w:pStyle w:val="Bezproreda"/>
        <w:spacing w:line="276" w:lineRule="auto"/>
        <w:jc w:val="both"/>
        <w:rPr>
          <w:rFonts w:cstheme="minorHAnsi"/>
        </w:rPr>
      </w:pPr>
      <w:r w:rsidRPr="007E6DB6">
        <w:rPr>
          <w:rFonts w:cstheme="minorHAnsi"/>
        </w:rPr>
        <w:t>Usvaja</w:t>
      </w:r>
      <w:r w:rsidR="00256DEA" w:rsidRPr="007E6DB6">
        <w:rPr>
          <w:rFonts w:cstheme="minorHAnsi"/>
        </w:rPr>
        <w:t xml:space="preserve"> </w:t>
      </w:r>
      <w:r w:rsidR="00B47DA4" w:rsidRPr="007E6DB6">
        <w:rPr>
          <w:rFonts w:cstheme="minorHAnsi"/>
        </w:rPr>
        <w:t>se</w:t>
      </w:r>
      <w:r w:rsidR="0099419F">
        <w:rPr>
          <w:rFonts w:cstheme="minorHAnsi"/>
        </w:rPr>
        <w:t xml:space="preserve"> prijedlog</w:t>
      </w:r>
      <w:r w:rsidR="00B47DA4" w:rsidRPr="007E6DB6">
        <w:rPr>
          <w:rFonts w:cstheme="minorHAnsi"/>
        </w:rPr>
        <w:t xml:space="preserve"> </w:t>
      </w:r>
      <w:r w:rsidR="008521B9" w:rsidRPr="007E6DB6">
        <w:rPr>
          <w:rFonts w:cstheme="minorHAnsi"/>
        </w:rPr>
        <w:t>Popis</w:t>
      </w:r>
      <w:r w:rsidR="00C05684">
        <w:rPr>
          <w:rFonts w:cstheme="minorHAnsi"/>
        </w:rPr>
        <w:t>a</w:t>
      </w:r>
      <w:r w:rsidR="008521B9" w:rsidRPr="007E6DB6">
        <w:rPr>
          <w:rFonts w:cstheme="minorHAnsi"/>
        </w:rPr>
        <w:t xml:space="preserve"> prioriteta za raspored decentraliziranih sredstava Zavoda za hitnu medicinu Ličko-senjske županije za </w:t>
      </w:r>
      <w:r w:rsidR="00072C56" w:rsidRPr="007E6DB6">
        <w:rPr>
          <w:rFonts w:cstheme="minorHAnsi"/>
        </w:rPr>
        <w:t>202</w:t>
      </w:r>
      <w:r w:rsidR="00A304EE">
        <w:rPr>
          <w:rFonts w:cstheme="minorHAnsi"/>
        </w:rPr>
        <w:t>5</w:t>
      </w:r>
      <w:r w:rsidR="00A83423" w:rsidRPr="007E6DB6">
        <w:rPr>
          <w:rFonts w:cstheme="minorHAnsi"/>
        </w:rPr>
        <w:t>. godinu</w:t>
      </w:r>
      <w:r w:rsidR="008521B9" w:rsidRPr="007E6DB6">
        <w:rPr>
          <w:rFonts w:cstheme="minorHAnsi"/>
        </w:rPr>
        <w:t>.</w:t>
      </w:r>
    </w:p>
    <w:p w14:paraId="58F0DA38" w14:textId="77777777" w:rsidR="00744AC5" w:rsidRPr="007E6DB6" w:rsidRDefault="00744AC5" w:rsidP="0099419F">
      <w:pPr>
        <w:pStyle w:val="Bezproreda"/>
        <w:spacing w:line="276" w:lineRule="auto"/>
        <w:rPr>
          <w:rFonts w:cstheme="minorHAnsi"/>
        </w:rPr>
      </w:pPr>
    </w:p>
    <w:p w14:paraId="2AF08444" w14:textId="77777777" w:rsidR="00EA0C64" w:rsidRPr="007E6DB6" w:rsidRDefault="00EA0C64" w:rsidP="0099419F">
      <w:pPr>
        <w:pStyle w:val="Bezproreda"/>
        <w:spacing w:line="276" w:lineRule="auto"/>
        <w:jc w:val="center"/>
        <w:rPr>
          <w:rFonts w:cstheme="minorHAnsi"/>
          <w:b/>
        </w:rPr>
      </w:pPr>
      <w:r w:rsidRPr="007E6DB6">
        <w:rPr>
          <w:rFonts w:cstheme="minorHAnsi"/>
          <w:b/>
        </w:rPr>
        <w:t>II</w:t>
      </w:r>
      <w:r w:rsidR="00D92E54" w:rsidRPr="007E6DB6">
        <w:rPr>
          <w:rFonts w:cstheme="minorHAnsi"/>
          <w:b/>
        </w:rPr>
        <w:t>.</w:t>
      </w:r>
    </w:p>
    <w:p w14:paraId="680EEA16" w14:textId="77777777" w:rsidR="00D92E54" w:rsidRPr="007E6DB6" w:rsidRDefault="00D92E54" w:rsidP="0099419F">
      <w:pPr>
        <w:pStyle w:val="Bezproreda"/>
        <w:spacing w:line="276" w:lineRule="auto"/>
        <w:jc w:val="center"/>
        <w:rPr>
          <w:rFonts w:cstheme="minorHAnsi"/>
          <w:b/>
        </w:rPr>
      </w:pPr>
    </w:p>
    <w:p w14:paraId="1F372F7A" w14:textId="76737F7F" w:rsidR="001B7F53" w:rsidRPr="007E6DB6" w:rsidRDefault="0089112C" w:rsidP="0099419F">
      <w:pPr>
        <w:pStyle w:val="Bezproreda"/>
        <w:spacing w:line="276" w:lineRule="auto"/>
        <w:jc w:val="both"/>
        <w:rPr>
          <w:rFonts w:cstheme="minorHAnsi"/>
        </w:rPr>
      </w:pPr>
      <w:r w:rsidRPr="007E6DB6">
        <w:rPr>
          <w:rFonts w:cstheme="minorHAnsi"/>
        </w:rPr>
        <w:t>Popisom</w:t>
      </w:r>
      <w:r w:rsidR="008840F9" w:rsidRPr="007E6DB6">
        <w:rPr>
          <w:rFonts w:cstheme="minorHAnsi"/>
        </w:rPr>
        <w:t xml:space="preserve"> prioriteta </w:t>
      </w:r>
      <w:r w:rsidR="00EA0C64" w:rsidRPr="007E6DB6">
        <w:rPr>
          <w:rFonts w:cstheme="minorHAnsi"/>
        </w:rPr>
        <w:t>de</w:t>
      </w:r>
      <w:r w:rsidR="00E30502" w:rsidRPr="007E6DB6">
        <w:rPr>
          <w:rFonts w:cstheme="minorHAnsi"/>
        </w:rPr>
        <w:t>c</w:t>
      </w:r>
      <w:r w:rsidR="00072C56" w:rsidRPr="007E6DB6">
        <w:rPr>
          <w:rFonts w:cstheme="minorHAnsi"/>
        </w:rPr>
        <w:t>entraliziranih sredstava za 202</w:t>
      </w:r>
      <w:r w:rsidR="00A304EE">
        <w:rPr>
          <w:rFonts w:cstheme="minorHAnsi"/>
        </w:rPr>
        <w:t>5</w:t>
      </w:r>
      <w:r w:rsidR="008521B9" w:rsidRPr="007E6DB6">
        <w:rPr>
          <w:rFonts w:cstheme="minorHAnsi"/>
        </w:rPr>
        <w:t xml:space="preserve">. godinu </w:t>
      </w:r>
      <w:r w:rsidR="00EA0C64" w:rsidRPr="007E6DB6">
        <w:rPr>
          <w:rFonts w:cstheme="minorHAnsi"/>
        </w:rPr>
        <w:t>predviđen</w:t>
      </w:r>
      <w:r w:rsidR="00A304EE">
        <w:rPr>
          <w:rFonts w:cstheme="minorHAnsi"/>
        </w:rPr>
        <w:t>e</w:t>
      </w:r>
      <w:r w:rsidR="00EA0C64" w:rsidRPr="007E6DB6">
        <w:rPr>
          <w:rFonts w:cstheme="minorHAnsi"/>
        </w:rPr>
        <w:t xml:space="preserve"> su</w:t>
      </w:r>
      <w:r w:rsidR="00A304EE">
        <w:rPr>
          <w:rFonts w:cstheme="minorHAnsi"/>
        </w:rPr>
        <w:t xml:space="preserve"> usluge</w:t>
      </w:r>
      <w:r w:rsidR="00EA0C64" w:rsidRPr="007E6DB6">
        <w:rPr>
          <w:rFonts w:cstheme="minorHAnsi"/>
        </w:rPr>
        <w:t xml:space="preserve"> </w:t>
      </w:r>
      <w:r w:rsidR="00A304EE">
        <w:rPr>
          <w:rFonts w:cstheme="minorHAnsi"/>
        </w:rPr>
        <w:t xml:space="preserve">tekućeg </w:t>
      </w:r>
      <w:r w:rsidR="00A33BD7" w:rsidRPr="007E6DB6">
        <w:rPr>
          <w:rFonts w:cstheme="minorHAnsi"/>
        </w:rPr>
        <w:t xml:space="preserve">i </w:t>
      </w:r>
      <w:r w:rsidR="00A304EE">
        <w:rPr>
          <w:rFonts w:cstheme="minorHAnsi"/>
        </w:rPr>
        <w:t>investicijskog</w:t>
      </w:r>
      <w:r w:rsidR="00A33BD7" w:rsidRPr="007E6DB6">
        <w:rPr>
          <w:rFonts w:cstheme="minorHAnsi"/>
        </w:rPr>
        <w:t xml:space="preserve"> održavanj</w:t>
      </w:r>
      <w:r w:rsidR="00A304EE">
        <w:rPr>
          <w:rFonts w:cstheme="minorHAnsi"/>
        </w:rPr>
        <w:t>a</w:t>
      </w:r>
      <w:r w:rsidR="00072C56" w:rsidRPr="007E6DB6">
        <w:rPr>
          <w:rFonts w:cstheme="minorHAnsi"/>
        </w:rPr>
        <w:t>,</w:t>
      </w:r>
      <w:r w:rsidR="00256DEA" w:rsidRPr="007E6DB6">
        <w:rPr>
          <w:rFonts w:cstheme="minorHAnsi"/>
        </w:rPr>
        <w:t xml:space="preserve"> </w:t>
      </w:r>
      <w:r w:rsidR="00977AF8" w:rsidRPr="007E6DB6">
        <w:rPr>
          <w:rFonts w:cstheme="minorHAnsi"/>
        </w:rPr>
        <w:t>nabav</w:t>
      </w:r>
      <w:r w:rsidR="001B7F53" w:rsidRPr="007E6DB6">
        <w:rPr>
          <w:rFonts w:cstheme="minorHAnsi"/>
        </w:rPr>
        <w:t>a</w:t>
      </w:r>
      <w:r w:rsidR="00072C56" w:rsidRPr="007E6DB6">
        <w:rPr>
          <w:rFonts w:cstheme="minorHAnsi"/>
        </w:rPr>
        <w:t xml:space="preserve"> automobilskih guma</w:t>
      </w:r>
      <w:r w:rsidR="00A304EE">
        <w:rPr>
          <w:rFonts w:cstheme="minorHAnsi"/>
        </w:rPr>
        <w:t>,</w:t>
      </w:r>
      <w:r w:rsidR="00072C56" w:rsidRPr="007E6DB6">
        <w:rPr>
          <w:rFonts w:cstheme="minorHAnsi"/>
        </w:rPr>
        <w:t xml:space="preserve"> nabava</w:t>
      </w:r>
      <w:r w:rsidR="001B7F53" w:rsidRPr="007E6DB6">
        <w:rPr>
          <w:rFonts w:cstheme="minorHAnsi"/>
        </w:rPr>
        <w:t xml:space="preserve"> radne i zaštitne odjeće i obuće</w:t>
      </w:r>
      <w:r w:rsidR="00A304EE">
        <w:rPr>
          <w:rFonts w:cstheme="minorHAnsi"/>
        </w:rPr>
        <w:t xml:space="preserve"> te nabava jednog vozila za izvanbolničku hitnu medicinu</w:t>
      </w:r>
      <w:r w:rsidR="001B7F53" w:rsidRPr="007E6DB6">
        <w:rPr>
          <w:rFonts w:cstheme="minorHAnsi"/>
        </w:rPr>
        <w:t>.</w:t>
      </w:r>
    </w:p>
    <w:p w14:paraId="23251ADD" w14:textId="77777777" w:rsidR="00D92E54" w:rsidRPr="007E6DB6" w:rsidRDefault="00D92E54" w:rsidP="0099419F">
      <w:pPr>
        <w:pStyle w:val="Bezproreda"/>
        <w:spacing w:line="276" w:lineRule="auto"/>
        <w:jc w:val="both"/>
        <w:rPr>
          <w:rFonts w:cstheme="minorHAnsi"/>
        </w:rPr>
      </w:pPr>
    </w:p>
    <w:p w14:paraId="618444F5" w14:textId="77777777" w:rsidR="00D92E54" w:rsidRPr="007E6DB6" w:rsidRDefault="00D92E54" w:rsidP="0099419F">
      <w:pPr>
        <w:pStyle w:val="Bezproreda"/>
        <w:spacing w:line="276" w:lineRule="auto"/>
        <w:jc w:val="both"/>
        <w:rPr>
          <w:rFonts w:cstheme="minorHAnsi"/>
        </w:rPr>
      </w:pPr>
    </w:p>
    <w:p w14:paraId="2A565F72" w14:textId="77777777" w:rsidR="00345ED2" w:rsidRPr="007E6DB6" w:rsidRDefault="00345ED2" w:rsidP="0099419F">
      <w:pPr>
        <w:pStyle w:val="Bezproreda"/>
        <w:spacing w:line="276" w:lineRule="auto"/>
        <w:rPr>
          <w:rFonts w:cstheme="minorHAnsi"/>
        </w:rPr>
      </w:pPr>
    </w:p>
    <w:p w14:paraId="4E98563B" w14:textId="77777777" w:rsidR="00345ED2" w:rsidRPr="007E6DB6" w:rsidRDefault="00256DEA" w:rsidP="0099419F">
      <w:pPr>
        <w:pStyle w:val="Bezproreda"/>
        <w:spacing w:line="276" w:lineRule="auto"/>
        <w:ind w:left="2832" w:firstLine="708"/>
        <w:jc w:val="center"/>
        <w:rPr>
          <w:rFonts w:cstheme="minorHAnsi"/>
        </w:rPr>
      </w:pPr>
      <w:r w:rsidRPr="007E6DB6">
        <w:rPr>
          <w:rFonts w:cstheme="minorHAnsi"/>
        </w:rPr>
        <w:t xml:space="preserve">                                                    </w:t>
      </w:r>
      <w:r w:rsidR="00072C56" w:rsidRPr="007E6DB6">
        <w:rPr>
          <w:rFonts w:cstheme="minorHAnsi"/>
        </w:rPr>
        <w:t xml:space="preserve">PREDSJEDNICA: </w:t>
      </w:r>
    </w:p>
    <w:p w14:paraId="4530E9A7" w14:textId="77777777" w:rsidR="00345ED2" w:rsidRPr="007E6DB6" w:rsidRDefault="00345ED2" w:rsidP="0099419F">
      <w:pPr>
        <w:pStyle w:val="Bezproreda"/>
        <w:spacing w:line="276" w:lineRule="auto"/>
        <w:jc w:val="right"/>
        <w:rPr>
          <w:rFonts w:cstheme="minorHAnsi"/>
        </w:rPr>
      </w:pPr>
    </w:p>
    <w:p w14:paraId="00808BCE" w14:textId="77777777" w:rsidR="00256DEA" w:rsidRPr="007E6DB6" w:rsidRDefault="00072C56" w:rsidP="0099419F">
      <w:pPr>
        <w:spacing w:after="0"/>
        <w:jc w:val="right"/>
        <w:rPr>
          <w:rFonts w:cstheme="minorHAnsi"/>
        </w:rPr>
      </w:pPr>
      <w:r w:rsidRPr="007E6DB6">
        <w:rPr>
          <w:rFonts w:cstheme="minorHAnsi"/>
        </w:rPr>
        <w:tab/>
      </w:r>
      <w:r w:rsidRPr="007E6DB6">
        <w:rPr>
          <w:rFonts w:cstheme="minorHAnsi"/>
        </w:rPr>
        <w:tab/>
      </w:r>
      <w:r w:rsidRPr="007E6DB6">
        <w:rPr>
          <w:rFonts w:cstheme="minorHAnsi"/>
        </w:rPr>
        <w:tab/>
      </w:r>
      <w:r w:rsidRPr="007E6DB6">
        <w:rPr>
          <w:rFonts w:cstheme="minorHAnsi"/>
        </w:rPr>
        <w:tab/>
      </w:r>
      <w:r w:rsidR="00256DEA" w:rsidRPr="007E6DB6">
        <w:rPr>
          <w:rFonts w:cstheme="minorHAnsi"/>
        </w:rPr>
        <w:t xml:space="preserve">Tomislava Jurković, mag. </w:t>
      </w:r>
      <w:proofErr w:type="spellStart"/>
      <w:r w:rsidR="00256DEA" w:rsidRPr="007E6DB6">
        <w:rPr>
          <w:rFonts w:cstheme="minorHAnsi"/>
        </w:rPr>
        <w:t>act</w:t>
      </w:r>
      <w:proofErr w:type="spellEnd"/>
      <w:r w:rsidR="00256DEA" w:rsidRPr="007E6DB6">
        <w:rPr>
          <w:rFonts w:cstheme="minorHAnsi"/>
        </w:rPr>
        <w:t xml:space="preserve">. </w:t>
      </w:r>
      <w:proofErr w:type="spellStart"/>
      <w:r w:rsidR="00256DEA" w:rsidRPr="007E6DB6">
        <w:rPr>
          <w:rFonts w:cstheme="minorHAnsi"/>
        </w:rPr>
        <w:t>soc</w:t>
      </w:r>
      <w:proofErr w:type="spellEnd"/>
      <w:r w:rsidR="00256DEA" w:rsidRPr="007E6DB6">
        <w:rPr>
          <w:rFonts w:cstheme="minorHAnsi"/>
        </w:rPr>
        <w:t>.</w:t>
      </w:r>
    </w:p>
    <w:p w14:paraId="5E801309" w14:textId="77777777" w:rsidR="00F17CE5" w:rsidRPr="007E6DB6" w:rsidRDefault="00F17CE5" w:rsidP="00256DEA">
      <w:pPr>
        <w:pStyle w:val="Bezproreda"/>
        <w:jc w:val="right"/>
        <w:rPr>
          <w:rFonts w:cstheme="minorHAnsi"/>
        </w:rPr>
      </w:pPr>
    </w:p>
    <w:p w14:paraId="726718C2" w14:textId="77777777" w:rsidR="00270D15" w:rsidRPr="007C04F9" w:rsidRDefault="00270D15" w:rsidP="000025B9">
      <w:pPr>
        <w:pStyle w:val="Bezproreda"/>
        <w:jc w:val="right"/>
        <w:rPr>
          <w:rFonts w:asciiTheme="majorHAnsi" w:hAnsiTheme="majorHAnsi" w:cs="Times New Roman"/>
        </w:rPr>
      </w:pPr>
    </w:p>
    <w:sectPr w:rsidR="00270D15" w:rsidRPr="007C04F9" w:rsidSect="00B80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2427"/>
    <w:rsid w:val="000025B9"/>
    <w:rsid w:val="0002022A"/>
    <w:rsid w:val="000249C3"/>
    <w:rsid w:val="000671C0"/>
    <w:rsid w:val="00072C56"/>
    <w:rsid w:val="000D0F6E"/>
    <w:rsid w:val="000D7DCE"/>
    <w:rsid w:val="000F6E8F"/>
    <w:rsid w:val="001153E1"/>
    <w:rsid w:val="00142717"/>
    <w:rsid w:val="00197571"/>
    <w:rsid w:val="001A31B5"/>
    <w:rsid w:val="001B7F53"/>
    <w:rsid w:val="001C6910"/>
    <w:rsid w:val="001E2C0A"/>
    <w:rsid w:val="00212710"/>
    <w:rsid w:val="0023711E"/>
    <w:rsid w:val="00256DEA"/>
    <w:rsid w:val="002614FF"/>
    <w:rsid w:val="00270D15"/>
    <w:rsid w:val="002B74B0"/>
    <w:rsid w:val="002C173D"/>
    <w:rsid w:val="002D5F1D"/>
    <w:rsid w:val="00345ED2"/>
    <w:rsid w:val="0037120A"/>
    <w:rsid w:val="003C637F"/>
    <w:rsid w:val="004171D4"/>
    <w:rsid w:val="00436680"/>
    <w:rsid w:val="004553F0"/>
    <w:rsid w:val="00455C2C"/>
    <w:rsid w:val="00483060"/>
    <w:rsid w:val="004A2654"/>
    <w:rsid w:val="004E03A0"/>
    <w:rsid w:val="00514F1A"/>
    <w:rsid w:val="00515005"/>
    <w:rsid w:val="0054117B"/>
    <w:rsid w:val="005435DD"/>
    <w:rsid w:val="00565525"/>
    <w:rsid w:val="00582B41"/>
    <w:rsid w:val="005977B9"/>
    <w:rsid w:val="005B1C79"/>
    <w:rsid w:val="005D35A7"/>
    <w:rsid w:val="00601DF7"/>
    <w:rsid w:val="00616FA7"/>
    <w:rsid w:val="006B5DB0"/>
    <w:rsid w:val="006C64B2"/>
    <w:rsid w:val="006F7920"/>
    <w:rsid w:val="00703A5A"/>
    <w:rsid w:val="00721891"/>
    <w:rsid w:val="00730D1F"/>
    <w:rsid w:val="00737931"/>
    <w:rsid w:val="00744AC5"/>
    <w:rsid w:val="00770CE5"/>
    <w:rsid w:val="00777623"/>
    <w:rsid w:val="0079494C"/>
    <w:rsid w:val="007C04F9"/>
    <w:rsid w:val="007C4EB0"/>
    <w:rsid w:val="007D40E8"/>
    <w:rsid w:val="007E6DB6"/>
    <w:rsid w:val="008521B9"/>
    <w:rsid w:val="0086772D"/>
    <w:rsid w:val="008840F9"/>
    <w:rsid w:val="0089112C"/>
    <w:rsid w:val="008B2FC5"/>
    <w:rsid w:val="008C643A"/>
    <w:rsid w:val="008F4CFE"/>
    <w:rsid w:val="00941C00"/>
    <w:rsid w:val="0094655A"/>
    <w:rsid w:val="00963B83"/>
    <w:rsid w:val="00977602"/>
    <w:rsid w:val="00977AF8"/>
    <w:rsid w:val="0099419F"/>
    <w:rsid w:val="009C2E85"/>
    <w:rsid w:val="00A176E1"/>
    <w:rsid w:val="00A23996"/>
    <w:rsid w:val="00A304EE"/>
    <w:rsid w:val="00A33BD7"/>
    <w:rsid w:val="00A83423"/>
    <w:rsid w:val="00B317B3"/>
    <w:rsid w:val="00B47DA4"/>
    <w:rsid w:val="00B52120"/>
    <w:rsid w:val="00B80D34"/>
    <w:rsid w:val="00BC63C4"/>
    <w:rsid w:val="00C05684"/>
    <w:rsid w:val="00C5271B"/>
    <w:rsid w:val="00C908A8"/>
    <w:rsid w:val="00CB4B06"/>
    <w:rsid w:val="00CD57ED"/>
    <w:rsid w:val="00CD6B0D"/>
    <w:rsid w:val="00D12427"/>
    <w:rsid w:val="00D130B4"/>
    <w:rsid w:val="00D83359"/>
    <w:rsid w:val="00D92E54"/>
    <w:rsid w:val="00DF4485"/>
    <w:rsid w:val="00E118AB"/>
    <w:rsid w:val="00E30502"/>
    <w:rsid w:val="00E67AAA"/>
    <w:rsid w:val="00EA0C64"/>
    <w:rsid w:val="00ED14A1"/>
    <w:rsid w:val="00F15041"/>
    <w:rsid w:val="00F17CE5"/>
    <w:rsid w:val="00F277DC"/>
    <w:rsid w:val="00FA2307"/>
    <w:rsid w:val="00FA35B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6523B7"/>
  <w15:docId w15:val="{90D63383-4586-4CBE-8209-01C488D007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6DEA"/>
    <w:rPr>
      <w:rFonts w:eastAsiaTheme="minorEastAsia"/>
      <w:lang w:eastAsia="hr-HR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D1242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206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165</Words>
  <Characters>942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Emachines</dc:creator>
  <cp:lastModifiedBy>Korisnik</cp:lastModifiedBy>
  <cp:revision>8</cp:revision>
  <cp:lastPrinted>2025-03-31T06:14:00Z</cp:lastPrinted>
  <dcterms:created xsi:type="dcterms:W3CDTF">2024-03-28T06:31:00Z</dcterms:created>
  <dcterms:modified xsi:type="dcterms:W3CDTF">2025-03-31T06:14:00Z</dcterms:modified>
</cp:coreProperties>
</file>